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D0BE3F" w14:textId="2C91179C" w:rsidR="00735395" w:rsidRDefault="00C424B7">
      <w:r>
        <w:rPr>
          <w:noProof/>
        </w:rPr>
        <w:drawing>
          <wp:inline distT="0" distB="0" distL="0" distR="0" wp14:anchorId="001F42CB" wp14:editId="4A52194C">
            <wp:extent cx="5731510" cy="43630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949C" w14:textId="1010892E" w:rsidR="00C424B7" w:rsidRDefault="00C424B7">
      <w:r>
        <w:rPr>
          <w:noProof/>
        </w:rPr>
        <w:drawing>
          <wp:inline distT="0" distB="0" distL="0" distR="0" wp14:anchorId="13F31AB3" wp14:editId="437F91FE">
            <wp:extent cx="5731510" cy="11055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5D42" w14:textId="6CB00DA1" w:rsidR="00C424B7" w:rsidRDefault="00A9407B">
      <w:r>
        <w:rPr>
          <w:noProof/>
        </w:rPr>
        <w:lastRenderedPageBreak/>
        <w:drawing>
          <wp:inline distT="0" distB="0" distL="0" distR="0" wp14:anchorId="3D0A13F1" wp14:editId="465958CA">
            <wp:extent cx="5731510" cy="49536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C7EF" w14:textId="7A8DEBC5" w:rsidR="00A9407B" w:rsidRDefault="00A9407B"/>
    <w:p w14:paraId="319ADD80" w14:textId="553372AE" w:rsidR="00A9407B" w:rsidRDefault="00F86D11">
      <w:r>
        <w:rPr>
          <w:noProof/>
        </w:rPr>
        <w:lastRenderedPageBreak/>
        <w:drawing>
          <wp:inline distT="0" distB="0" distL="0" distR="0" wp14:anchorId="3A9F2884" wp14:editId="5C84295B">
            <wp:extent cx="5731510" cy="39192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6942" w14:textId="06799F89" w:rsidR="00F86D11" w:rsidRDefault="00147672">
      <w:r>
        <w:rPr>
          <w:noProof/>
        </w:rPr>
        <w:drawing>
          <wp:inline distT="0" distB="0" distL="0" distR="0" wp14:anchorId="764109C5" wp14:editId="1E1E2B8E">
            <wp:extent cx="5731510" cy="16738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000C" w14:textId="53CF56C9" w:rsidR="00147672" w:rsidRDefault="00147672">
      <w:r>
        <w:rPr>
          <w:noProof/>
        </w:rPr>
        <w:lastRenderedPageBreak/>
        <w:drawing>
          <wp:inline distT="0" distB="0" distL="0" distR="0" wp14:anchorId="22C77C6B" wp14:editId="59FCD6F5">
            <wp:extent cx="4362450" cy="4029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386E" w14:textId="494D50DB" w:rsidR="00147672" w:rsidRDefault="00F15C8A">
      <w:r>
        <w:rPr>
          <w:noProof/>
        </w:rPr>
        <w:drawing>
          <wp:inline distT="0" distB="0" distL="0" distR="0" wp14:anchorId="29862905" wp14:editId="06320DEF">
            <wp:extent cx="5731510" cy="17360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C2E4" w14:textId="365EAF2B" w:rsidR="00F15C8A" w:rsidRDefault="001C0DBF">
      <w:r>
        <w:rPr>
          <w:noProof/>
        </w:rPr>
        <w:drawing>
          <wp:inline distT="0" distB="0" distL="0" distR="0" wp14:anchorId="291E9E61" wp14:editId="5F86184A">
            <wp:extent cx="5731510" cy="24174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C7C1" w14:textId="2DCA3361" w:rsidR="001C0DBF" w:rsidRDefault="001C0DBF"/>
    <w:p w14:paraId="4121D360" w14:textId="725F773D" w:rsidR="00263003" w:rsidRDefault="00263003">
      <w:r>
        <w:rPr>
          <w:noProof/>
        </w:rPr>
        <w:lastRenderedPageBreak/>
        <w:drawing>
          <wp:inline distT="0" distB="0" distL="0" distR="0" wp14:anchorId="151D5A13" wp14:editId="003452F7">
            <wp:extent cx="5731510" cy="38747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5120" w14:textId="091733BA" w:rsidR="00263003" w:rsidRDefault="00263003"/>
    <w:p w14:paraId="5A281FF7" w14:textId="5271003A" w:rsidR="00263003" w:rsidRDefault="00263003">
      <w:r>
        <w:rPr>
          <w:noProof/>
        </w:rPr>
        <w:lastRenderedPageBreak/>
        <w:drawing>
          <wp:inline distT="0" distB="0" distL="0" distR="0" wp14:anchorId="3689605E" wp14:editId="4F42D84E">
            <wp:extent cx="4067175" cy="56197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8D62" w14:textId="2C4CF03F" w:rsidR="00263003" w:rsidRDefault="00D05B2D">
      <w:r>
        <w:rPr>
          <w:noProof/>
        </w:rPr>
        <w:lastRenderedPageBreak/>
        <w:drawing>
          <wp:inline distT="0" distB="0" distL="0" distR="0" wp14:anchorId="215EA9BB" wp14:editId="5C8D1AE0">
            <wp:extent cx="5731510" cy="33242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77CE" w14:textId="35D439A6" w:rsidR="00D05B2D" w:rsidRDefault="000B7AD0">
      <w:r>
        <w:t>Important question above one</w:t>
      </w:r>
    </w:p>
    <w:p w14:paraId="29B460AF" w14:textId="07EDE914" w:rsidR="000B7AD0" w:rsidRDefault="000B7AD0"/>
    <w:p w14:paraId="4D134D07" w14:textId="212A5752" w:rsidR="000B7AD0" w:rsidRDefault="00124859">
      <w:r>
        <w:t>While launching instance,</w:t>
      </w:r>
      <w:r w:rsidR="00303FBA">
        <w:t xml:space="preserve"> chose protect against accidental termination. </w:t>
      </w:r>
    </w:p>
    <w:p w14:paraId="7064A6B9" w14:textId="40C5D99B" w:rsidR="00303FBA" w:rsidRDefault="00303FBA">
      <w:r>
        <w:t xml:space="preserve">Providing additional tags like name of the server, department, who created would help us track the instance later on. </w:t>
      </w:r>
    </w:p>
    <w:p w14:paraId="0139E2A2" w14:textId="4E8EC42C" w:rsidR="00303FBA" w:rsidRDefault="00303FBA">
      <w:r>
        <w:rPr>
          <w:noProof/>
        </w:rPr>
        <w:lastRenderedPageBreak/>
        <w:drawing>
          <wp:inline distT="0" distB="0" distL="0" distR="0" wp14:anchorId="21E12508" wp14:editId="47F64A57">
            <wp:extent cx="5731510" cy="427990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9A49" w14:textId="64A79D35" w:rsidR="00303FBA" w:rsidRDefault="00303FBA">
      <w:r>
        <w:rPr>
          <w:noProof/>
        </w:rPr>
        <w:drawing>
          <wp:inline distT="0" distB="0" distL="0" distR="0" wp14:anchorId="7149D4A5" wp14:editId="55DEEFF0">
            <wp:extent cx="5731510" cy="171386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DDFD" w14:textId="306F0ADF" w:rsidR="00303FBA" w:rsidRDefault="00303FBA"/>
    <w:p w14:paraId="2F00D8C4" w14:textId="2CB89A9E" w:rsidR="00303FBA" w:rsidRDefault="002F3713">
      <w:r>
        <w:t xml:space="preserve">After login to instance yum update -y to update </w:t>
      </w:r>
      <w:proofErr w:type="spellStart"/>
      <w:r>
        <w:t>os</w:t>
      </w:r>
      <w:proofErr w:type="spellEnd"/>
      <w:r>
        <w:t xml:space="preserve"> based updates. </w:t>
      </w:r>
    </w:p>
    <w:p w14:paraId="41106F7F" w14:textId="283311DB" w:rsidR="002F3713" w:rsidRDefault="002F3713">
      <w:r>
        <w:t>To install apache web server, use</w:t>
      </w:r>
    </w:p>
    <w:p w14:paraId="4A40C1C5" w14:textId="613A9FAC" w:rsidR="002F3713" w:rsidRDefault="002F3713">
      <w:r>
        <w:t>Yum install httpd -y</w:t>
      </w:r>
    </w:p>
    <w:p w14:paraId="210C7E60" w14:textId="44504864" w:rsidR="002F3713" w:rsidRDefault="002F3713">
      <w:r>
        <w:t>Cd /var/www/html and create index.html here</w:t>
      </w:r>
    </w:p>
    <w:p w14:paraId="56F60E6D" w14:textId="41E2B005" w:rsidR="002F3713" w:rsidRDefault="002F3713">
      <w:r>
        <w:t>Service httpd start =&gt; starts the server</w:t>
      </w:r>
    </w:p>
    <w:p w14:paraId="30878CBB" w14:textId="7E23C648" w:rsidR="002F3713" w:rsidRDefault="002F3713">
      <w:proofErr w:type="spellStart"/>
      <w:r>
        <w:t>Chkconfig</w:t>
      </w:r>
      <w:proofErr w:type="spellEnd"/>
      <w:r>
        <w:t xml:space="preserve"> on =&gt; will ensure if machine reboots this would start automatically</w:t>
      </w:r>
    </w:p>
    <w:p w14:paraId="3D7AAA6C" w14:textId="027EFB47" w:rsidR="002F3713" w:rsidRDefault="00CA7285">
      <w:pPr>
        <w:rPr>
          <w:rFonts w:ascii="Arial" w:hAnsi="Arial" w:cs="Arial"/>
          <w:color w:val="272727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72727"/>
          <w:sz w:val="27"/>
          <w:szCs w:val="27"/>
          <w:shd w:val="clear" w:color="auto" w:fill="FFFFFF"/>
        </w:rPr>
        <w:t>The 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  <w:sz w:val="27"/>
          <w:szCs w:val="27"/>
          <w:bdr w:val="none" w:sz="0" w:space="0" w:color="auto" w:frame="1"/>
          <w:shd w:val="clear" w:color="auto" w:fill="FFFFFF"/>
        </w:rPr>
        <w:t>Chkconfig</w:t>
      </w:r>
      <w:proofErr w:type="spellEnd"/>
      <w:r>
        <w:rPr>
          <w:rFonts w:ascii="Arial" w:hAnsi="Arial" w:cs="Arial"/>
          <w:color w:val="272727"/>
          <w:sz w:val="27"/>
          <w:szCs w:val="27"/>
          <w:shd w:val="clear" w:color="auto" w:fill="FFFFFF"/>
        </w:rPr>
        <w:t> command tool allows to configure services start and stop automatically in the </w:t>
      </w:r>
      <w:r>
        <w:rPr>
          <w:rStyle w:val="Strong"/>
          <w:rFonts w:ascii="Arial" w:hAnsi="Arial" w:cs="Arial"/>
          <w:b w:val="0"/>
          <w:bCs w:val="0"/>
          <w:color w:val="333333"/>
          <w:sz w:val="27"/>
          <w:szCs w:val="27"/>
          <w:bdr w:val="none" w:sz="0" w:space="0" w:color="auto" w:frame="1"/>
          <w:shd w:val="clear" w:color="auto" w:fill="FFFFFF"/>
        </w:rPr>
        <w:t>/etc/</w:t>
      </w:r>
      <w:proofErr w:type="spellStart"/>
      <w:proofErr w:type="gramStart"/>
      <w:r>
        <w:rPr>
          <w:rStyle w:val="Strong"/>
          <w:rFonts w:ascii="Arial" w:hAnsi="Arial" w:cs="Arial"/>
          <w:b w:val="0"/>
          <w:bCs w:val="0"/>
          <w:color w:val="333333"/>
          <w:sz w:val="27"/>
          <w:szCs w:val="27"/>
          <w:bdr w:val="none" w:sz="0" w:space="0" w:color="auto" w:frame="1"/>
          <w:shd w:val="clear" w:color="auto" w:fill="FFFFFF"/>
        </w:rPr>
        <w:t>rd.d</w:t>
      </w:r>
      <w:proofErr w:type="spellEnd"/>
      <w:proofErr w:type="gramEnd"/>
      <w:r>
        <w:rPr>
          <w:rStyle w:val="Strong"/>
          <w:rFonts w:ascii="Arial" w:hAnsi="Arial" w:cs="Arial"/>
          <w:b w:val="0"/>
          <w:bCs w:val="0"/>
          <w:color w:val="333333"/>
          <w:sz w:val="27"/>
          <w:szCs w:val="27"/>
          <w:bdr w:val="none" w:sz="0" w:space="0" w:color="auto" w:frame="1"/>
          <w:shd w:val="clear" w:color="auto" w:fill="FFFFFF"/>
        </w:rPr>
        <w:t>/</w:t>
      </w:r>
      <w:proofErr w:type="spellStart"/>
      <w:r>
        <w:rPr>
          <w:rStyle w:val="Strong"/>
          <w:rFonts w:ascii="Arial" w:hAnsi="Arial" w:cs="Arial"/>
          <w:b w:val="0"/>
          <w:bCs w:val="0"/>
          <w:color w:val="333333"/>
          <w:sz w:val="27"/>
          <w:szCs w:val="27"/>
          <w:bdr w:val="none" w:sz="0" w:space="0" w:color="auto" w:frame="1"/>
          <w:shd w:val="clear" w:color="auto" w:fill="FFFFFF"/>
        </w:rPr>
        <w:t>init.d</w:t>
      </w:r>
      <w:proofErr w:type="spellEnd"/>
      <w:r>
        <w:rPr>
          <w:rFonts w:ascii="Arial" w:hAnsi="Arial" w:cs="Arial"/>
          <w:color w:val="272727"/>
          <w:sz w:val="27"/>
          <w:szCs w:val="27"/>
          <w:shd w:val="clear" w:color="auto" w:fill="FFFFFF"/>
        </w:rPr>
        <w:t> scripts through command line.</w:t>
      </w:r>
    </w:p>
    <w:p w14:paraId="5C7A769B" w14:textId="7E47E9B2" w:rsidR="00CA7285" w:rsidRDefault="005275AB">
      <w:pPr>
        <w:rPr>
          <w:rFonts w:ascii="Arial" w:hAnsi="Arial" w:cs="Arial"/>
          <w:color w:val="272727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50A4356" wp14:editId="2D179F52">
            <wp:extent cx="5731510" cy="252031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5ADC" w14:textId="39C52B9B" w:rsidR="005275AB" w:rsidRDefault="007A516A">
      <w:pPr>
        <w:rPr>
          <w:rFonts w:ascii="Arial" w:hAnsi="Arial" w:cs="Arial"/>
          <w:color w:val="272727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72727"/>
          <w:sz w:val="27"/>
          <w:szCs w:val="27"/>
          <w:shd w:val="clear" w:color="auto" w:fill="FFFFFF"/>
        </w:rPr>
        <w:t>The information about instance can be obtained as below</w:t>
      </w:r>
    </w:p>
    <w:p w14:paraId="5C26A79B" w14:textId="4915E0F3" w:rsidR="007A516A" w:rsidRDefault="007A516A">
      <w:pPr>
        <w:rPr>
          <w:rFonts w:ascii="Arial" w:hAnsi="Arial" w:cs="Arial"/>
          <w:color w:val="272727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49CF0692" wp14:editId="7A7DD9B5">
            <wp:extent cx="5731510" cy="25006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AF34" w14:textId="5774BFAC" w:rsidR="007A516A" w:rsidRDefault="007A516A">
      <w:pPr>
        <w:rPr>
          <w:rFonts w:ascii="Arial" w:hAnsi="Arial" w:cs="Arial"/>
          <w:color w:val="272727"/>
          <w:sz w:val="27"/>
          <w:szCs w:val="27"/>
          <w:shd w:val="clear" w:color="auto" w:fill="FFFFFF"/>
        </w:rPr>
      </w:pPr>
    </w:p>
    <w:p w14:paraId="34EA04D3" w14:textId="294669A3" w:rsidR="007A516A" w:rsidRDefault="007A516A">
      <w:pPr>
        <w:rPr>
          <w:rFonts w:ascii="Arial" w:hAnsi="Arial" w:cs="Arial"/>
          <w:color w:val="272727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72727"/>
          <w:sz w:val="27"/>
          <w:szCs w:val="27"/>
          <w:shd w:val="clear" w:color="auto" w:fill="FFFFFF"/>
        </w:rPr>
        <w:t xml:space="preserve">Monitoring tab shows various graphs depicting </w:t>
      </w:r>
      <w:proofErr w:type="spellStart"/>
      <w:r>
        <w:rPr>
          <w:rFonts w:ascii="Arial" w:hAnsi="Arial" w:cs="Arial"/>
          <w:color w:val="272727"/>
          <w:sz w:val="27"/>
          <w:szCs w:val="27"/>
          <w:shd w:val="clear" w:color="auto" w:fill="FFFFFF"/>
        </w:rPr>
        <w:t>cpu</w:t>
      </w:r>
      <w:proofErr w:type="spellEnd"/>
      <w:r>
        <w:rPr>
          <w:rFonts w:ascii="Arial" w:hAnsi="Arial" w:cs="Arial"/>
          <w:color w:val="272727"/>
          <w:sz w:val="27"/>
          <w:szCs w:val="27"/>
          <w:shd w:val="clear" w:color="auto" w:fill="FFFFFF"/>
        </w:rPr>
        <w:t xml:space="preserve"> and memory usage etc</w:t>
      </w:r>
    </w:p>
    <w:p w14:paraId="0D4F5461" w14:textId="609DA855" w:rsidR="007A516A" w:rsidRDefault="007A516A">
      <w:pPr>
        <w:rPr>
          <w:rFonts w:ascii="Arial" w:hAnsi="Arial" w:cs="Arial"/>
          <w:color w:val="272727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72727"/>
          <w:sz w:val="27"/>
          <w:szCs w:val="27"/>
          <w:shd w:val="clear" w:color="auto" w:fill="FFFFFF"/>
        </w:rPr>
        <w:t xml:space="preserve">Tags section shows tags associated with this instance. </w:t>
      </w:r>
    </w:p>
    <w:p w14:paraId="1B4FBFFD" w14:textId="77777777" w:rsidR="007A516A" w:rsidRDefault="007A516A">
      <w:pPr>
        <w:rPr>
          <w:rFonts w:ascii="Arial" w:hAnsi="Arial" w:cs="Arial"/>
          <w:color w:val="272727"/>
          <w:sz w:val="27"/>
          <w:szCs w:val="27"/>
          <w:shd w:val="clear" w:color="auto" w:fill="FFFFFF"/>
        </w:rPr>
      </w:pPr>
    </w:p>
    <w:p w14:paraId="66278DE7" w14:textId="15AAE909" w:rsidR="00CA7285" w:rsidRDefault="00D975DF">
      <w:r>
        <w:t>Security groups:</w:t>
      </w:r>
    </w:p>
    <w:p w14:paraId="58BACB38" w14:textId="2C000DFD" w:rsidR="00D975DF" w:rsidRDefault="00D975DF">
      <w:r>
        <w:rPr>
          <w:noProof/>
        </w:rPr>
        <w:lastRenderedPageBreak/>
        <w:drawing>
          <wp:inline distT="0" distB="0" distL="0" distR="0" wp14:anchorId="1A6B46B8" wp14:editId="383D8ABC">
            <wp:extent cx="5731510" cy="308165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6586" w14:textId="0CB2FE7D" w:rsidR="00D975DF" w:rsidRDefault="00D975DF">
      <w:proofErr w:type="gramStart"/>
      <w:r>
        <w:t>::/</w:t>
      </w:r>
      <w:proofErr w:type="gramEnd"/>
      <w:r>
        <w:t xml:space="preserve">0 is for IPV6 addresses. 0.0.0.0/0 is for IPV4 addresses. </w:t>
      </w:r>
    </w:p>
    <w:p w14:paraId="49D9B09D" w14:textId="6CA6FECA" w:rsidR="00D975DF" w:rsidRDefault="00D975DF">
      <w:r>
        <w:t>Any security group change is immediately effective. This is exam question</w:t>
      </w:r>
    </w:p>
    <w:p w14:paraId="5D8983B7" w14:textId="3B42EC12" w:rsidR="00D975DF" w:rsidRDefault="00CB712D">
      <w:r>
        <w:t xml:space="preserve">Security groups are stateful. So, when we create inbound rule to allow por 80 or 8080, it automatically allows outbound as well. </w:t>
      </w:r>
    </w:p>
    <w:p w14:paraId="11674ADB" w14:textId="772B5870" w:rsidR="00CB712D" w:rsidRDefault="00CB712D">
      <w:r>
        <w:t xml:space="preserve">Network Access </w:t>
      </w:r>
      <w:r w:rsidR="00D84869">
        <w:t xml:space="preserve">control </w:t>
      </w:r>
      <w:r>
        <w:t xml:space="preserve">Lists are stateless. So, we have to explicitly mention inbound and outbound rules separately. </w:t>
      </w:r>
    </w:p>
    <w:p w14:paraId="688192CE" w14:textId="7D528A17" w:rsidR="00CB712D" w:rsidRDefault="00315DBE">
      <w:r>
        <w:t xml:space="preserve">We can assign more than one security group to an EC instance. </w:t>
      </w:r>
    </w:p>
    <w:p w14:paraId="628889D7" w14:textId="0438140C" w:rsidR="00315DBE" w:rsidRDefault="00315DBE">
      <w:r>
        <w:t>Actions -&gt; Networking -&gt; Change security groups</w:t>
      </w:r>
    </w:p>
    <w:p w14:paraId="7665D13F" w14:textId="6CEEB9B5" w:rsidR="00315DBE" w:rsidRDefault="005538E3">
      <w:r>
        <w:rPr>
          <w:noProof/>
        </w:rPr>
        <w:drawing>
          <wp:inline distT="0" distB="0" distL="0" distR="0" wp14:anchorId="4914DF33" wp14:editId="2EDCEFF8">
            <wp:extent cx="5731510" cy="19316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52F0" w14:textId="68D6864D" w:rsidR="005538E3" w:rsidRDefault="005538E3">
      <w:r>
        <w:rPr>
          <w:noProof/>
        </w:rPr>
        <w:lastRenderedPageBreak/>
        <w:drawing>
          <wp:inline distT="0" distB="0" distL="0" distR="0" wp14:anchorId="43C00691" wp14:editId="247CF52D">
            <wp:extent cx="5731510" cy="18491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38B4" w14:textId="6608002F" w:rsidR="005538E3" w:rsidRDefault="0062047F">
      <w:r>
        <w:t xml:space="preserve">By </w:t>
      </w:r>
      <w:proofErr w:type="gramStart"/>
      <w:r>
        <w:t>default</w:t>
      </w:r>
      <w:proofErr w:type="gramEnd"/>
      <w:r>
        <w:t xml:space="preserve"> everything is denied. We should allow with explicit rules. </w:t>
      </w:r>
    </w:p>
    <w:p w14:paraId="5BFBF519" w14:textId="69DDF550" w:rsidR="0062047F" w:rsidRDefault="0062047F">
      <w:r>
        <w:t>If we want to specific deny rules, it is only possible with NACL</w:t>
      </w:r>
    </w:p>
    <w:p w14:paraId="0318E10C" w14:textId="2C148433" w:rsidR="0062047F" w:rsidRDefault="00D414E3">
      <w:r>
        <w:rPr>
          <w:noProof/>
        </w:rPr>
        <w:drawing>
          <wp:inline distT="0" distB="0" distL="0" distR="0" wp14:anchorId="45479C61" wp14:editId="67470EED">
            <wp:extent cx="5686425" cy="41433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53CC" w14:textId="630D7A06" w:rsidR="00D414E3" w:rsidRDefault="00D25306">
      <w:r>
        <w:rPr>
          <w:noProof/>
        </w:rPr>
        <w:lastRenderedPageBreak/>
        <w:drawing>
          <wp:inline distT="0" distB="0" distL="0" distR="0" wp14:anchorId="7904CB3A" wp14:editId="40539F27">
            <wp:extent cx="5731510" cy="328612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36BD" w14:textId="3B321512" w:rsidR="00D25306" w:rsidRDefault="00D25306">
      <w:r>
        <w:t>IOPs: Input output processing speed</w:t>
      </w:r>
    </w:p>
    <w:p w14:paraId="0B5F2298" w14:textId="5BBEC688" w:rsidR="00D25306" w:rsidRDefault="00D25306"/>
    <w:p w14:paraId="40D33AC7" w14:textId="30ADA4C6" w:rsidR="00D25306" w:rsidRDefault="00AB00F8">
      <w:r>
        <w:rPr>
          <w:noProof/>
        </w:rPr>
        <w:drawing>
          <wp:inline distT="0" distB="0" distL="0" distR="0" wp14:anchorId="0B6EC1A8" wp14:editId="61FFE2D3">
            <wp:extent cx="5731510" cy="268033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1DE5" w14:textId="3CC53469" w:rsidR="00AB00F8" w:rsidRDefault="000676BB">
      <w:r>
        <w:t xml:space="preserve">API names are important for exam. </w:t>
      </w:r>
    </w:p>
    <w:p w14:paraId="7478745C" w14:textId="49A91B1B" w:rsidR="000676BB" w:rsidRDefault="002F0A6B">
      <w:r>
        <w:t xml:space="preserve">The EC2 instance and EBS volume will be in the same AZ. We can verify this by going to menu options of EC2 and EBS. </w:t>
      </w:r>
      <w:r w:rsidR="006B4F9D">
        <w:t>Important question.</w:t>
      </w:r>
    </w:p>
    <w:p w14:paraId="4513A3A2" w14:textId="620D123D" w:rsidR="006B4F9D" w:rsidRDefault="006B4F9D">
      <w:r>
        <w:t>When we terminate EC2 instance, the EBS volume also gets deleted automatically.</w:t>
      </w:r>
    </w:p>
    <w:p w14:paraId="06258495" w14:textId="218D7D0D" w:rsidR="00952111" w:rsidRDefault="00952111">
      <w:r>
        <w:t xml:space="preserve">We can add additional volumes to EC2 instance and </w:t>
      </w:r>
      <w:proofErr w:type="gramStart"/>
      <w:r>
        <w:t>also</w:t>
      </w:r>
      <w:proofErr w:type="gramEnd"/>
      <w:r>
        <w:t xml:space="preserve"> we can move from one type to another. </w:t>
      </w:r>
    </w:p>
    <w:p w14:paraId="2A81AB11" w14:textId="5287838E" w:rsidR="006B4F9D" w:rsidRDefault="00760FD5">
      <w:r>
        <w:t xml:space="preserve">We can take a snapshot of </w:t>
      </w:r>
      <w:r w:rsidR="00952111">
        <w:t xml:space="preserve">existing volume, create an image out of it. And then launch new EC2 instances out of it. This way we can create a copy of existing data to another. </w:t>
      </w:r>
    </w:p>
    <w:p w14:paraId="33CEB774" w14:textId="058F7B62" w:rsidR="00952111" w:rsidRDefault="00952111">
      <w:r>
        <w:lastRenderedPageBreak/>
        <w:t xml:space="preserve">We can also copy image to another region and then launch instances in that region. This is a popular exam question. This needs to be tested. </w:t>
      </w:r>
      <w:bookmarkStart w:id="0" w:name="_GoBack"/>
      <w:bookmarkEnd w:id="0"/>
    </w:p>
    <w:p w14:paraId="32831C87" w14:textId="77777777" w:rsidR="002F0A6B" w:rsidRDefault="002F0A6B"/>
    <w:sectPr w:rsidR="002F0A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4B7"/>
    <w:rsid w:val="000676BB"/>
    <w:rsid w:val="000B7AD0"/>
    <w:rsid w:val="00124859"/>
    <w:rsid w:val="00147672"/>
    <w:rsid w:val="001C0DBF"/>
    <w:rsid w:val="00224D0E"/>
    <w:rsid w:val="00263003"/>
    <w:rsid w:val="002F0A6B"/>
    <w:rsid w:val="002F3713"/>
    <w:rsid w:val="00303FBA"/>
    <w:rsid w:val="00315DBE"/>
    <w:rsid w:val="00505D20"/>
    <w:rsid w:val="005275AB"/>
    <w:rsid w:val="005538E3"/>
    <w:rsid w:val="0062047F"/>
    <w:rsid w:val="006B4F9D"/>
    <w:rsid w:val="00760FD5"/>
    <w:rsid w:val="007A516A"/>
    <w:rsid w:val="007B44BF"/>
    <w:rsid w:val="00952111"/>
    <w:rsid w:val="00A9407B"/>
    <w:rsid w:val="00AB00F8"/>
    <w:rsid w:val="00B01AF9"/>
    <w:rsid w:val="00BF3BB9"/>
    <w:rsid w:val="00C424B7"/>
    <w:rsid w:val="00C84564"/>
    <w:rsid w:val="00CA7285"/>
    <w:rsid w:val="00CB712D"/>
    <w:rsid w:val="00D05B2D"/>
    <w:rsid w:val="00D25306"/>
    <w:rsid w:val="00D414E3"/>
    <w:rsid w:val="00D84869"/>
    <w:rsid w:val="00D975DF"/>
    <w:rsid w:val="00F15C8A"/>
    <w:rsid w:val="00F20FC2"/>
    <w:rsid w:val="00F86D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EB7915"/>
  <w15:chartTrackingRefBased/>
  <w15:docId w15:val="{09AB1F5E-1B41-48F2-AA3F-43A8C92E4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CA728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13</Pages>
  <Words>332</Words>
  <Characters>1893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 Reddy</dc:creator>
  <cp:keywords/>
  <dc:description/>
  <cp:lastModifiedBy>Suresh Reddy</cp:lastModifiedBy>
  <cp:revision>24</cp:revision>
  <dcterms:created xsi:type="dcterms:W3CDTF">2019-04-21T13:45:00Z</dcterms:created>
  <dcterms:modified xsi:type="dcterms:W3CDTF">2019-04-22T00:18:00Z</dcterms:modified>
</cp:coreProperties>
</file>